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36417" w14:textId="50F44C08" w:rsidR="00EE1EEF" w:rsidRPr="00B27A6A" w:rsidRDefault="00EE1EEF" w:rsidP="00EE1EEF">
      <w:pPr>
        <w:rPr>
          <w:b/>
          <w:bCs/>
        </w:rPr>
      </w:pPr>
      <w:r w:rsidRPr="00B27A6A">
        <w:rPr>
          <w:b/>
          <w:bCs/>
        </w:rPr>
        <w:t>Principais Programas Federais para Financiamento</w:t>
      </w:r>
      <w:r>
        <w:rPr>
          <w:b/>
          <w:bCs/>
        </w:rPr>
        <w:t xml:space="preserve"> climático</w:t>
      </w:r>
    </w:p>
    <w:p w14:paraId="1A5E6ECC" w14:textId="77777777" w:rsidR="00EE1EEF" w:rsidRPr="00B27A6A" w:rsidRDefault="00EE1EEF" w:rsidP="00EE1EEF">
      <w:r w:rsidRPr="00B27A6A">
        <w:t>Os municípios brasileiros podem acessar financiamento do Governo Federal para ações de adaptação climática principalmente através de programas e linhas específicas de apoio técnico e financeiro:</w:t>
      </w:r>
    </w:p>
    <w:p w14:paraId="644E3155" w14:textId="77777777" w:rsidR="00EE1EEF" w:rsidRPr="00B27A6A" w:rsidRDefault="00EE1EEF" w:rsidP="00EE1EEF">
      <w:r w:rsidRPr="00B27A6A">
        <w:rPr>
          <w:b/>
          <w:bCs/>
        </w:rPr>
        <w:t>1. Programa Pró-Cidades</w:t>
      </w:r>
    </w:p>
    <w:p w14:paraId="26C78357" w14:textId="77777777" w:rsidR="00EE1EEF" w:rsidRPr="00B27A6A" w:rsidRDefault="00EE1EEF" w:rsidP="00EE1EEF">
      <w:pPr>
        <w:numPr>
          <w:ilvl w:val="0"/>
          <w:numId w:val="1"/>
        </w:numPr>
      </w:pPr>
      <w:r w:rsidRPr="00B27A6A">
        <w:t>Oferecido pelo Ministério das Cidades, financia projetos de adaptação climática com foco em cidades resilientes.</w:t>
      </w:r>
    </w:p>
    <w:p w14:paraId="4F0664F1" w14:textId="77777777" w:rsidR="00EE1EEF" w:rsidRPr="00B27A6A" w:rsidRDefault="00EE1EEF" w:rsidP="00EE1EEF">
      <w:pPr>
        <w:numPr>
          <w:ilvl w:val="0"/>
          <w:numId w:val="1"/>
        </w:numPr>
      </w:pPr>
      <w:r w:rsidRPr="00B27A6A">
        <w:t>Disponibiliza cerca de R$ 1,6 bilhão por ano com juros reduzidos e prazos de pagamento estendidos (até 20 anos e carência de 48 meses), por meio do Programa Cidades Verdes Resilientes.</w:t>
      </w:r>
    </w:p>
    <w:p w14:paraId="435B3E34" w14:textId="77777777" w:rsidR="00EE1EEF" w:rsidRPr="00B27A6A" w:rsidRDefault="00EE1EEF" w:rsidP="00EE1EEF">
      <w:pPr>
        <w:numPr>
          <w:ilvl w:val="0"/>
          <w:numId w:val="1"/>
        </w:numPr>
      </w:pPr>
      <w:r w:rsidRPr="00B27A6A">
        <w:t>O acesso ocorre através de processos de seleção pública: a prefeitura envia sua proposta de projeto e, se aprovada, firmará contrato de financiamento com um agente financeiro habilitado.</w:t>
      </w:r>
      <w:hyperlink r:id="rId5" w:tgtFrame="_blank" w:history="1">
        <w:r w:rsidRPr="00B27A6A">
          <w:rPr>
            <w:rStyle w:val="Hyperlink"/>
          </w:rPr>
          <w:t>gov+2</w:t>
        </w:r>
      </w:hyperlink>
    </w:p>
    <w:p w14:paraId="1E6E23C4" w14:textId="77777777" w:rsidR="00EE1EEF" w:rsidRPr="00B27A6A" w:rsidRDefault="00EE1EEF" w:rsidP="00EE1EEF">
      <w:r w:rsidRPr="00B27A6A">
        <w:rPr>
          <w:b/>
          <w:bCs/>
        </w:rPr>
        <w:t xml:space="preserve">2. </w:t>
      </w:r>
      <w:proofErr w:type="spellStart"/>
      <w:r w:rsidRPr="00B27A6A">
        <w:rPr>
          <w:b/>
          <w:bCs/>
        </w:rPr>
        <w:t>AdaptaCidades</w:t>
      </w:r>
      <w:proofErr w:type="spellEnd"/>
      <w:r w:rsidRPr="00B27A6A">
        <w:rPr>
          <w:b/>
          <w:bCs/>
        </w:rPr>
        <w:t xml:space="preserve"> (Ministério do Meio Ambiente e Mudança do Clima)</w:t>
      </w:r>
    </w:p>
    <w:p w14:paraId="025EC5A3" w14:textId="77777777" w:rsidR="00EE1EEF" w:rsidRPr="00B27A6A" w:rsidRDefault="00EE1EEF" w:rsidP="00EE1EEF">
      <w:pPr>
        <w:numPr>
          <w:ilvl w:val="0"/>
          <w:numId w:val="2"/>
        </w:numPr>
      </w:pPr>
      <w:r w:rsidRPr="00B27A6A">
        <w:t>Linha criada em fevereiro de 2025, com recursos do Fundo Verde para o Clima e outros fundos.</w:t>
      </w:r>
    </w:p>
    <w:p w14:paraId="08D0B0DF" w14:textId="77777777" w:rsidR="00EE1EEF" w:rsidRPr="00B27A6A" w:rsidRDefault="00EE1EEF" w:rsidP="00EE1EEF">
      <w:pPr>
        <w:numPr>
          <w:ilvl w:val="0"/>
          <w:numId w:val="2"/>
        </w:numPr>
      </w:pPr>
      <w:r w:rsidRPr="00B27A6A">
        <w:t>Oferece suporte técnico e recursos financeiros para elaboração e implementação de planos e estratégias municipais de adaptação.</w:t>
      </w:r>
    </w:p>
    <w:p w14:paraId="491E0666" w14:textId="77777777" w:rsidR="00EE1EEF" w:rsidRPr="00B27A6A" w:rsidRDefault="00EE1EEF" w:rsidP="00EE1EEF">
      <w:pPr>
        <w:numPr>
          <w:ilvl w:val="0"/>
          <w:numId w:val="2"/>
        </w:numPr>
      </w:pPr>
      <w:r w:rsidRPr="00B27A6A">
        <w:t>Cada estado indica dez municípios prioritários com alto risco climático. Consórcios intermunicipais e associações também podem participar por indicação estadual.</w:t>
      </w:r>
    </w:p>
    <w:p w14:paraId="1FE8480C" w14:textId="77777777" w:rsidR="00EE1EEF" w:rsidRPr="00B27A6A" w:rsidRDefault="00EE1EEF" w:rsidP="00EE1EEF">
      <w:pPr>
        <w:numPr>
          <w:ilvl w:val="0"/>
          <w:numId w:val="2"/>
        </w:numPr>
      </w:pPr>
      <w:r w:rsidRPr="00B27A6A">
        <w:t>A escolha dos municípios beneficiados é feita com base em critérios técnicos (risco climático, vulnerabilidade social) definidos pelo Ministério. Uma equipe de mobilizadores oferece capacitação, mentoria e ajuda a acessar outras fontes de recursos.</w:t>
      </w:r>
      <w:hyperlink r:id="rId6" w:tgtFrame="_blank" w:history="1">
        <w:r w:rsidRPr="00B27A6A">
          <w:rPr>
            <w:rStyle w:val="Hyperlink"/>
          </w:rPr>
          <w:t>gov+6</w:t>
        </w:r>
      </w:hyperlink>
    </w:p>
    <w:p w14:paraId="2D20A61D" w14:textId="77777777" w:rsidR="00EE1EEF" w:rsidRPr="00B27A6A" w:rsidRDefault="00EE1EEF" w:rsidP="00EE1EEF">
      <w:r w:rsidRPr="00B27A6A">
        <w:rPr>
          <w:b/>
          <w:bCs/>
        </w:rPr>
        <w:t>3. BNDES Fundo Clima</w:t>
      </w:r>
    </w:p>
    <w:p w14:paraId="58917163" w14:textId="77777777" w:rsidR="00EE1EEF" w:rsidRPr="00B27A6A" w:rsidRDefault="00EE1EEF" w:rsidP="00EE1EEF">
      <w:pPr>
        <w:numPr>
          <w:ilvl w:val="0"/>
          <w:numId w:val="3"/>
        </w:numPr>
      </w:pPr>
      <w:r w:rsidRPr="00B27A6A">
        <w:t>O Fundo Clima, gerido pelo BNDES, possui mais de R$ 10 bilhões disponíveis para financiar projetos relacionados à mitigação e adaptação climática, incluindo infraestrutura resiliente, drenagem urbana, áreas verdes e outras ações locais.</w:t>
      </w:r>
    </w:p>
    <w:p w14:paraId="5EB7CE69" w14:textId="77777777" w:rsidR="00EE1EEF" w:rsidRPr="00B27A6A" w:rsidRDefault="00EE1EEF" w:rsidP="00EE1EEF">
      <w:pPr>
        <w:numPr>
          <w:ilvl w:val="0"/>
          <w:numId w:val="3"/>
        </w:numPr>
      </w:pPr>
      <w:r w:rsidRPr="00B27A6A">
        <w:t>Os municípios e consórcios podem submeter projetos diretamente ao BNDES para análise e possível financiamento.</w:t>
      </w:r>
      <w:hyperlink r:id="rId7" w:tgtFrame="_blank" w:history="1">
        <w:r w:rsidRPr="00B27A6A">
          <w:rPr>
            <w:rStyle w:val="Hyperlink"/>
          </w:rPr>
          <w:t>bndes+1</w:t>
        </w:r>
      </w:hyperlink>
    </w:p>
    <w:p w14:paraId="4C767E1E" w14:textId="77777777" w:rsidR="00EE1EEF" w:rsidRPr="00B27A6A" w:rsidRDefault="00EE1EEF" w:rsidP="00EE1EEF">
      <w:pPr>
        <w:rPr>
          <w:b/>
          <w:bCs/>
        </w:rPr>
      </w:pPr>
      <w:r w:rsidRPr="00B27A6A">
        <w:rPr>
          <w:b/>
          <w:bCs/>
        </w:rPr>
        <w:t>Passos Para Acessar o Financiamento</w:t>
      </w:r>
    </w:p>
    <w:p w14:paraId="78D114EB" w14:textId="77777777" w:rsidR="00EE1EEF" w:rsidRPr="00B27A6A" w:rsidRDefault="00EE1EEF" w:rsidP="00EE1EEF">
      <w:pPr>
        <w:numPr>
          <w:ilvl w:val="0"/>
          <w:numId w:val="4"/>
        </w:numPr>
      </w:pPr>
      <w:r w:rsidRPr="00B27A6A">
        <w:rPr>
          <w:b/>
          <w:bCs/>
        </w:rPr>
        <w:t>Diagnóstico e Planejamento</w:t>
      </w:r>
      <w:r w:rsidRPr="00B27A6A">
        <w:t xml:space="preserve">: Avaliar riscos e vulnerabilidades locais com base em critérios técnicos, geralmente apoiando-se nas orientações do </w:t>
      </w:r>
      <w:proofErr w:type="spellStart"/>
      <w:r w:rsidRPr="00B27A6A">
        <w:t>AdaptaCidades</w:t>
      </w:r>
      <w:proofErr w:type="spellEnd"/>
      <w:r w:rsidRPr="00B27A6A">
        <w:t xml:space="preserve"> e plataformas como o </w:t>
      </w:r>
      <w:proofErr w:type="spellStart"/>
      <w:r w:rsidRPr="00B27A6A">
        <w:t>AdaptaBrasil</w:t>
      </w:r>
      <w:proofErr w:type="spellEnd"/>
      <w:r w:rsidRPr="00B27A6A">
        <w:t xml:space="preserve"> para identificar prioridades e estruturar o plano.</w:t>
      </w:r>
      <w:hyperlink r:id="rId8" w:tgtFrame="_blank" w:history="1">
        <w:r w:rsidRPr="00B27A6A">
          <w:rPr>
            <w:rStyle w:val="Hyperlink"/>
          </w:rPr>
          <w:t>adaptabrasil.mcti+1</w:t>
        </w:r>
      </w:hyperlink>
    </w:p>
    <w:p w14:paraId="081C7B47" w14:textId="77777777" w:rsidR="00EE1EEF" w:rsidRPr="00B27A6A" w:rsidRDefault="00EE1EEF" w:rsidP="00EE1EEF">
      <w:pPr>
        <w:numPr>
          <w:ilvl w:val="0"/>
          <w:numId w:val="4"/>
        </w:numPr>
      </w:pPr>
      <w:r w:rsidRPr="00B27A6A">
        <w:rPr>
          <w:b/>
          <w:bCs/>
        </w:rPr>
        <w:t>Adesão por meio de Estados ou Consórcios</w:t>
      </w:r>
      <w:r w:rsidRPr="00B27A6A">
        <w:t>: Municípios podem acessar os programas tanto de forma individual quanto em grupo, por indicação do governo estadual.</w:t>
      </w:r>
    </w:p>
    <w:p w14:paraId="47B208AB" w14:textId="77777777" w:rsidR="00EE1EEF" w:rsidRPr="00B27A6A" w:rsidRDefault="00EE1EEF" w:rsidP="00EE1EEF">
      <w:pPr>
        <w:numPr>
          <w:ilvl w:val="0"/>
          <w:numId w:val="4"/>
        </w:numPr>
      </w:pPr>
      <w:r w:rsidRPr="00B27A6A">
        <w:rPr>
          <w:b/>
          <w:bCs/>
        </w:rPr>
        <w:lastRenderedPageBreak/>
        <w:t>Elaboração e Submissão de Projetos</w:t>
      </w:r>
      <w:r w:rsidRPr="00B27A6A">
        <w:t>: Preparar propostas detalhadas, incluindo objetivos, orçamento e impacto esperado, conforme as exigências do programa escolhido.</w:t>
      </w:r>
    </w:p>
    <w:p w14:paraId="1403529A" w14:textId="77777777" w:rsidR="00EE1EEF" w:rsidRPr="00B27A6A" w:rsidRDefault="00EE1EEF" w:rsidP="00EE1EEF">
      <w:pPr>
        <w:numPr>
          <w:ilvl w:val="0"/>
          <w:numId w:val="4"/>
        </w:numPr>
      </w:pPr>
      <w:r w:rsidRPr="00B27A6A">
        <w:rPr>
          <w:b/>
          <w:bCs/>
        </w:rPr>
        <w:t>Seleção Pública e Contratação</w:t>
      </w:r>
      <w:r w:rsidRPr="00B27A6A">
        <w:t>: Participar de processos seletivos abertos pelo Governo Federal, com análise técnica e priorização conforme critérios de risco climático e vulnerabilidade social.</w:t>
      </w:r>
    </w:p>
    <w:p w14:paraId="5E84A68D" w14:textId="77777777" w:rsidR="00EE1EEF" w:rsidRPr="00B27A6A" w:rsidRDefault="00EE1EEF" w:rsidP="00EE1EEF">
      <w:pPr>
        <w:numPr>
          <w:ilvl w:val="0"/>
          <w:numId w:val="4"/>
        </w:numPr>
      </w:pPr>
      <w:r w:rsidRPr="00B27A6A">
        <w:rPr>
          <w:b/>
          <w:bCs/>
        </w:rPr>
        <w:t>Capacitação e Suporte Técnico</w:t>
      </w:r>
      <w:r w:rsidRPr="00B27A6A">
        <w:t>: Aproveitar a capacitação oferecida para melhor elaboração dos projetos e oportunidades de mentoria e acompanhamento durante o processo de execução.</w:t>
      </w:r>
    </w:p>
    <w:p w14:paraId="21F64970" w14:textId="77777777" w:rsidR="00EE1EEF" w:rsidRPr="00B27A6A" w:rsidRDefault="00EE1EEF" w:rsidP="00EE1EEF">
      <w:pPr>
        <w:numPr>
          <w:ilvl w:val="0"/>
          <w:numId w:val="4"/>
        </w:numPr>
      </w:pPr>
      <w:r w:rsidRPr="00B27A6A">
        <w:rPr>
          <w:b/>
          <w:bCs/>
        </w:rPr>
        <w:t>Execução e Monitoramento</w:t>
      </w:r>
      <w:r w:rsidRPr="00B27A6A">
        <w:t>: Após aprovação e contratação, implementa as ações propostas e realiza o monitoramento conforme as diretrizes federais.</w:t>
      </w:r>
    </w:p>
    <w:p w14:paraId="006C1BD8" w14:textId="77777777" w:rsidR="00EE1EEF" w:rsidRPr="00B27A6A" w:rsidRDefault="00EE1EEF" w:rsidP="00EE1EEF">
      <w:pPr>
        <w:rPr>
          <w:b/>
          <w:bCs/>
        </w:rPr>
      </w:pPr>
      <w:r w:rsidRPr="00B27A6A">
        <w:rPr>
          <w:b/>
          <w:bCs/>
        </w:rPr>
        <w:t>Observações Complementares</w:t>
      </w:r>
    </w:p>
    <w:p w14:paraId="4E74CBE4" w14:textId="77777777" w:rsidR="00EE1EEF" w:rsidRPr="00B27A6A" w:rsidRDefault="00EE1EEF" w:rsidP="00EE1EEF">
      <w:pPr>
        <w:numPr>
          <w:ilvl w:val="0"/>
          <w:numId w:val="5"/>
        </w:numPr>
      </w:pPr>
      <w:r w:rsidRPr="00B27A6A">
        <w:t>Municípios identificados como prioritários recebem apoio facilitado, mas todos podem buscar acesso participando de editais e chamadas públicas.</w:t>
      </w:r>
    </w:p>
    <w:p w14:paraId="71BEB9ED" w14:textId="77777777" w:rsidR="00EE1EEF" w:rsidRPr="00B27A6A" w:rsidRDefault="00EE1EEF" w:rsidP="00EE1EEF">
      <w:pPr>
        <w:numPr>
          <w:ilvl w:val="0"/>
          <w:numId w:val="5"/>
        </w:numPr>
      </w:pPr>
      <w:r w:rsidRPr="00B27A6A">
        <w:t>O aporte financeiro federal pode complementar recursos estaduais, de consórcios intermunicipais e de fundos internacionais quando houver articulação institucional adequada.</w:t>
      </w:r>
    </w:p>
    <w:p w14:paraId="3CEFA512" w14:textId="77777777" w:rsidR="00EE1EEF" w:rsidRPr="00B27A6A" w:rsidRDefault="00EE1EEF" w:rsidP="00EE1EEF">
      <w:pPr>
        <w:numPr>
          <w:ilvl w:val="0"/>
          <w:numId w:val="5"/>
        </w:numPr>
      </w:pPr>
      <w:r w:rsidRPr="00B27A6A">
        <w:t>É imprescindível integrar o acesso ao financiamento à construção de planos de adaptação, conforme diretrizes nacionais e estaduais, para garantir elegibilidade aos programas disponíveis.</w:t>
      </w:r>
    </w:p>
    <w:p w14:paraId="7A5FCAD2" w14:textId="509C73A3" w:rsidR="00922F28" w:rsidRDefault="00EE1EEF" w:rsidP="00EE1EEF">
      <w:r w:rsidRPr="00B27A6A">
        <w:t>Esses mecanismos, se bem utilizados, representam um caminho efetivo para que municípios brasileiros estruturem, financiem e implementem ações de adaptação às mudanças climáticas, elevando a resiliência local e o cumprimento das metas nacionais</w:t>
      </w:r>
    </w:p>
    <w:sectPr w:rsidR="00922F2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F2A77"/>
    <w:multiLevelType w:val="multilevel"/>
    <w:tmpl w:val="83DAA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F53D50"/>
    <w:multiLevelType w:val="multilevel"/>
    <w:tmpl w:val="ADF07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83658E"/>
    <w:multiLevelType w:val="multilevel"/>
    <w:tmpl w:val="76EA8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726384"/>
    <w:multiLevelType w:val="multilevel"/>
    <w:tmpl w:val="2BC6D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F76C12"/>
    <w:multiLevelType w:val="multilevel"/>
    <w:tmpl w:val="65144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73259012">
    <w:abstractNumId w:val="2"/>
  </w:num>
  <w:num w:numId="2" w16cid:durableId="1071579787">
    <w:abstractNumId w:val="3"/>
  </w:num>
  <w:num w:numId="3" w16cid:durableId="98255782">
    <w:abstractNumId w:val="1"/>
  </w:num>
  <w:num w:numId="4" w16cid:durableId="1965118658">
    <w:abstractNumId w:val="0"/>
  </w:num>
  <w:num w:numId="5" w16cid:durableId="15640965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EEF"/>
    <w:rsid w:val="00026C74"/>
    <w:rsid w:val="0004618F"/>
    <w:rsid w:val="0012010A"/>
    <w:rsid w:val="00922F28"/>
    <w:rsid w:val="00EE1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132D4"/>
  <w15:chartTrackingRefBased/>
  <w15:docId w15:val="{291686BA-3A12-4EBC-84B0-88C43A28C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1EEF"/>
  </w:style>
  <w:style w:type="paragraph" w:styleId="Ttulo1">
    <w:name w:val="heading 1"/>
    <w:basedOn w:val="Normal"/>
    <w:next w:val="Normal"/>
    <w:link w:val="Ttulo1Char"/>
    <w:uiPriority w:val="9"/>
    <w:qFormat/>
    <w:rsid w:val="00EE1E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EE1E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EE1EE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EE1E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EE1EE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EE1E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EE1E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EE1E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EE1E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EE1E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EE1E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EE1E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EE1EE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EE1EEF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EE1EEF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EE1EEF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EE1EEF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EE1EE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EE1E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EE1E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EE1E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EE1E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EE1E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EE1EEF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EE1EEF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EE1EEF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EE1E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EE1EEF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EE1EE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Fontepargpadro"/>
    <w:uiPriority w:val="99"/>
    <w:unhideWhenUsed/>
    <w:rsid w:val="00EE1EEF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aptabrasil.mcti.gov.br/noticia/minas-gerais-usa-dados-do-adaptabrasil-para-definir-municipios-elegiveis-financiament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ndes.gov.br/wps/portal/site/home/financiamento/produto/fundo-clim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.br/secom/pt-br/assuntos/noticias/2025/02/governo-federal-lanca-iniciativa-para-apoiar-estados-e-municipios-na-adaptacao-a-mudanca-do-clima" TargetMode="External"/><Relationship Id="rId5" Type="http://schemas.openxmlformats.org/officeDocument/2006/relationships/hyperlink" Target="https://www.gov.br/cidades/pt-br/assuntos/noticias-1/noticia-mcid-n-104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672</Words>
  <Characters>3630</Characters>
  <Application>Microsoft Office Word</Application>
  <DocSecurity>0</DocSecurity>
  <Lines>30</Lines>
  <Paragraphs>8</Paragraphs>
  <ScaleCrop>false</ScaleCrop>
  <Company/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Seixas Graca</dc:creator>
  <cp:keywords/>
  <dc:description/>
  <cp:lastModifiedBy>Cristina Seixas Graca</cp:lastModifiedBy>
  <cp:revision>1</cp:revision>
  <dcterms:created xsi:type="dcterms:W3CDTF">2025-08-19T12:44:00Z</dcterms:created>
  <dcterms:modified xsi:type="dcterms:W3CDTF">2025-08-19T12:45:00Z</dcterms:modified>
</cp:coreProperties>
</file>